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DB" w:rsidRDefault="00DE2085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left:0;text-align:left;margin-left:244.2pt;margin-top:-30.45pt;width:246.75pt;height:137.25pt;z-index:251659264" arcsize="10923f" strokecolor="white [3212]">
            <v:textbox style="mso-next-textbox:#_x0000_s1027">
              <w:txbxContent>
                <w:p w:rsidR="0082284B" w:rsidRDefault="0082284B" w:rsidP="0082284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82284B" w:rsidRDefault="0082284B" w:rsidP="0082284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82284B" w:rsidRPr="00887297" w:rsidRDefault="0082284B" w:rsidP="0082284B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«</w:t>
                  </w:r>
                  <w:proofErr w:type="spellStart"/>
                  <w:r w:rsidR="00DE2085" w:rsidRPr="00DE20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Хтунская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НОШ»</w:t>
                  </w:r>
                </w:p>
                <w:p w:rsidR="0082284B" w:rsidRDefault="00DE2085" w:rsidP="0082284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Вагабова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 Б</w:t>
                  </w:r>
                  <w:bookmarkStart w:id="0" w:name="_GoBack"/>
                  <w:bookmarkEnd w:id="0"/>
                  <w:r w:rsidR="008228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82284B" w:rsidRDefault="0082284B" w:rsidP="0082284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Пр. №13 от 01.09.2016 г.                                                  </w:t>
                  </w:r>
                </w:p>
                <w:p w:rsidR="0082284B" w:rsidRDefault="0082284B" w:rsidP="0082284B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4.2pt;margin-top:-23.7pt;width:206.25pt;height:116.25pt;z-index:251658240" arcsize="10923f" strokecolor="white [3212]">
            <v:textbox style="mso-next-textbox:#_x0000_s1026">
              <w:txbxContent>
                <w:p w:rsidR="0082284B" w:rsidRPr="00887297" w:rsidRDefault="0082284B" w:rsidP="0082284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>Принято</w:t>
                  </w:r>
                </w:p>
                <w:p w:rsidR="0082284B" w:rsidRPr="00887297" w:rsidRDefault="0082284B" w:rsidP="0082284B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на педагогическом совете МКОУ «</w:t>
                  </w:r>
                  <w:proofErr w:type="spellStart"/>
                  <w:r w:rsidR="00DE2085" w:rsidRPr="00DE2085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Хтунская</w:t>
                  </w:r>
                  <w:proofErr w:type="spellEnd"/>
                  <w:r w:rsidR="00DE2085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</w:t>
                  </w: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НОШ»</w:t>
                  </w:r>
                </w:p>
                <w:p w:rsidR="0082284B" w:rsidRPr="00887297" w:rsidRDefault="0082284B" w:rsidP="0082284B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Протокол №1 от 30.08.2016г.</w:t>
                  </w:r>
                </w:p>
              </w:txbxContent>
            </v:textbox>
          </v:roundrect>
        </w:pict>
      </w: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8279F" w:rsidRDefault="0048279F" w:rsidP="00822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9DB">
        <w:rPr>
          <w:rFonts w:ascii="Times New Roman" w:hAnsi="Times New Roman" w:cs="Times New Roman"/>
          <w:b/>
          <w:sz w:val="28"/>
          <w:szCs w:val="28"/>
        </w:rPr>
        <w:t>ПОЛОЖЕНИЕ О РОДИТЕЛЬСКОМ КОМИТЕТЕ</w:t>
      </w:r>
    </w:p>
    <w:p w:rsidR="0082284B" w:rsidRPr="002019DB" w:rsidRDefault="0082284B" w:rsidP="00822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DE2085" w:rsidRPr="00DE2085">
        <w:rPr>
          <w:rFonts w:ascii="Times New Roman" w:hAnsi="Times New Roman" w:cs="Times New Roman"/>
          <w:b/>
          <w:sz w:val="28"/>
          <w:szCs w:val="28"/>
        </w:rPr>
        <w:t>Хтунская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НОШ».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Родительского комитета школы, являющегося одним из органов самоуправления.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создан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в своей деятельности руководствуется Конституцией РФ, Законом РФ «Об образовании», другими федеральными и региональными законами и подзаконными актами, Уставом школы, настоящим Положением.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2. Основные задачи.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467">
        <w:rPr>
          <w:rFonts w:ascii="Times New Roman" w:hAnsi="Times New Roman" w:cs="Times New Roman"/>
          <w:sz w:val="28"/>
          <w:szCs w:val="28"/>
        </w:rPr>
        <w:t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3. Содержание работы Родительского комитета школы.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Координирует и регулирует деятельность классных родительских комитетов.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lastRenderedPageBreak/>
        <w:t>Оказывает содействие и помощь администрации школы в проведении и организации внешкольных мероприятий.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Оказывает всемерное содействие повышению авторитета среди обучающихся педагогических работников и других работников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Pr="005704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0467">
        <w:rPr>
          <w:rFonts w:ascii="Times New Roman" w:hAnsi="Times New Roman" w:cs="Times New Roman"/>
          <w:sz w:val="28"/>
          <w:szCs w:val="28"/>
        </w:rPr>
        <w:t>, содействует развитию самоуправления обучающихся.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Рассматривает поступающие в свой адрес обращения по вопросам, отнесенным настоящим Положением к его компетенции. 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Иная работа в соответствии с возложенными функциями.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4. Права Родительского комитета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имеет право: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вносить предложения администрации школы по вопросам, входящим в его компетенцию;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обращаться за разъяснениями в различные организации и учреждения по вопросам, входящим в его компетенцию;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заслушивать и получать информацию от руководителя образовательного учреждения, других органов самоуправления школы;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принимать участие в обсуждении локальных актов;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вызывать на свои заседания родителей (законных представителей) обучающихся по представлению (решению) классных родительских комитетов;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выносить общественное порицание родителям (законным представителям), уклоняющимся от воспитания </w:t>
      </w:r>
      <w:proofErr w:type="gramStart"/>
      <w:r w:rsidRPr="005704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0467">
        <w:rPr>
          <w:rFonts w:ascii="Times New Roman" w:hAnsi="Times New Roman" w:cs="Times New Roman"/>
          <w:sz w:val="28"/>
          <w:szCs w:val="28"/>
        </w:rPr>
        <w:t xml:space="preserve"> в семье;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обучающихся за активную работу в комитете;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оказывать помощь в проведении общешкольных мероприятий;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ставить вопрос (по согласованию с администрацией школы) о необходимости проведения общего школьного родительского собрания;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имеет иные права в соответствии с возложенными функциями.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5. Состав и организация работы.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Из своего состава комитет выбирает председателя, секретаря, </w:t>
      </w:r>
      <w:proofErr w:type="gramStart"/>
      <w:r w:rsidRPr="00570467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570467">
        <w:rPr>
          <w:rFonts w:ascii="Times New Roman" w:hAnsi="Times New Roman" w:cs="Times New Roman"/>
          <w:sz w:val="28"/>
          <w:szCs w:val="28"/>
        </w:rPr>
        <w:t xml:space="preserve"> осуществляют свою работу на общественных началах.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На заседаниях комитета могут присутствовать директор, председатели других органов самоуправления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lastRenderedPageBreak/>
        <w:t xml:space="preserve"> 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Работа комитета осуществляется по плану, который согласовывается с директором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6. Делопроизводство.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Нумерация протоколов заседаний комитета ведется от начала учебного года.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Книга протоколов заседаний Родительского комитета школы входит в номенклатуру дел, передается на хранение по акту и хранится в школе в течение 5 лет.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7. Ответственность.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отвечает: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 выполнение утвержденного плана работы на учебный год;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комитета, других органов самоуправления школы;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8. Взаимоотношения.</w:t>
      </w:r>
    </w:p>
    <w:p w:rsidR="00916A7A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и города – по вопросам в пределах своей компетенции.</w:t>
      </w:r>
    </w:p>
    <w:sectPr w:rsidR="00916A7A" w:rsidRPr="00570467" w:rsidSect="0091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79F"/>
    <w:rsid w:val="002019DB"/>
    <w:rsid w:val="0048279F"/>
    <w:rsid w:val="00570467"/>
    <w:rsid w:val="00667CC3"/>
    <w:rsid w:val="007F6A14"/>
    <w:rsid w:val="0082284B"/>
    <w:rsid w:val="00916A7A"/>
    <w:rsid w:val="00A20EFC"/>
    <w:rsid w:val="00A858AC"/>
    <w:rsid w:val="00B83F65"/>
    <w:rsid w:val="00BC734D"/>
    <w:rsid w:val="00BF1021"/>
    <w:rsid w:val="00CB13E3"/>
    <w:rsid w:val="00CB76F6"/>
    <w:rsid w:val="00DE2085"/>
    <w:rsid w:val="00E50C8C"/>
    <w:rsid w:val="00F46963"/>
    <w:rsid w:val="00FA651F"/>
    <w:rsid w:val="00F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Exe-Gate</cp:lastModifiedBy>
  <cp:revision>4</cp:revision>
  <cp:lastPrinted>2013-04-15T16:33:00Z</cp:lastPrinted>
  <dcterms:created xsi:type="dcterms:W3CDTF">2019-02-27T19:17:00Z</dcterms:created>
  <dcterms:modified xsi:type="dcterms:W3CDTF">2019-03-14T04:07:00Z</dcterms:modified>
</cp:coreProperties>
</file>